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Following Record COVID-19 Cases, Governor Mills Announces New Face Covering Executive Order</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November 5, 2020</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Face coverings must now be worn in public settings regardless of how far apart you are from other people</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On the day Maine recorded 183 new cases of COVID-19, the highest single-day increase since the beginning of the pandemic, Governor Janet Mills announced an Executive Order requiring Maine people to wear face coverings in public settings, regardless of the ability to maintain physical distance. The new order strengthens an earlier one stating that face coverings must be worn only when physical distancing is difficult to maintain. Earlier this week, Massachusetts Governor Charlie Baker issued a similar order. Additionally, owners and operators of all indoor public settings in Maine must now post plainly visible signs notifying entrants of the requirement to wear cloth face coverings, and may deny service or entry for non-compliance. Previously, only certain types of businesses like large retail businesses were responsible for implementing measures requiring customers to wear face coverings.</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“We have recorded yet another day of record high case numbers. This deadly and dangerous virus is spreading all across our state,” said Governor Mills. “Protect your family. Protect a health care worker. Protect the elderly. Wear your face covering. Save lives. It is that simple.”</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Wearing a face covering is proven to significantly reduce the spread of COVID-19. Maine’s 7-day positivity rate, while still significantly lower than other states, has more than doubled in the past two weeks to 1.52 percent while hospitalizations have also increased.</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 xml:space="preserve">“Maine is experiencing widespread community transmission of the virus that causes COVID-19,” said Dr. </w:t>
      </w:r>
      <w:proofErr w:type="spellStart"/>
      <w:r w:rsidRPr="007D1FB0">
        <w:rPr>
          <w:rFonts w:ascii="inherit" w:eastAsia="Times New Roman" w:hAnsi="inherit" w:cs="Times New Roman"/>
          <w:sz w:val="24"/>
          <w:szCs w:val="24"/>
        </w:rPr>
        <w:t>Nirav</w:t>
      </w:r>
      <w:proofErr w:type="spellEnd"/>
      <w:r w:rsidRPr="007D1FB0">
        <w:rPr>
          <w:rFonts w:ascii="inherit" w:eastAsia="Times New Roman" w:hAnsi="inherit" w:cs="Times New Roman"/>
          <w:sz w:val="24"/>
          <w:szCs w:val="24"/>
        </w:rPr>
        <w:t xml:space="preserve"> D. Shah, Director of the Maine Center for Disease Control and Prevention. “Wearing face coverings and staying at least six feet away from others when out in public are ways that every person in Maine can limit potential spread of the virus to help make their communities and homes safer.”</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Face coverings are required for all children age 5 and older in public settings, including school and childcare settings, and are recommended for children ages 2 to 4 unless deemed developmentally inappropriate. Exemptions continue to exist for those who have serious medical conditions or who are otherwise unable to remove the mask without assistance.</w:t>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t xml:space="preserve">“The safety of our employees and customers is our #1 priority,” said Adam </w:t>
      </w:r>
      <w:proofErr w:type="spellStart"/>
      <w:r w:rsidRPr="007D1FB0">
        <w:rPr>
          <w:rFonts w:ascii="inherit" w:eastAsia="Times New Roman" w:hAnsi="inherit" w:cs="Times New Roman"/>
          <w:sz w:val="24"/>
          <w:szCs w:val="24"/>
        </w:rPr>
        <w:t>Reny</w:t>
      </w:r>
      <w:proofErr w:type="spellEnd"/>
      <w:r w:rsidRPr="007D1FB0">
        <w:rPr>
          <w:rFonts w:ascii="inherit" w:eastAsia="Times New Roman" w:hAnsi="inherit" w:cs="Times New Roman"/>
          <w:sz w:val="24"/>
          <w:szCs w:val="24"/>
        </w:rPr>
        <w:t xml:space="preserve">, co-owner of </w:t>
      </w:r>
      <w:proofErr w:type="spellStart"/>
      <w:r w:rsidRPr="007D1FB0">
        <w:rPr>
          <w:rFonts w:ascii="inherit" w:eastAsia="Times New Roman" w:hAnsi="inherit" w:cs="Times New Roman"/>
          <w:sz w:val="24"/>
          <w:szCs w:val="24"/>
        </w:rPr>
        <w:t>Renys</w:t>
      </w:r>
      <w:proofErr w:type="spellEnd"/>
      <w:r w:rsidRPr="007D1FB0">
        <w:rPr>
          <w:rFonts w:ascii="inherit" w:eastAsia="Times New Roman" w:hAnsi="inherit" w:cs="Times New Roman"/>
          <w:sz w:val="24"/>
          <w:szCs w:val="24"/>
        </w:rPr>
        <w:t xml:space="preserve"> and member of the Retail Association of Maine. “All of us at </w:t>
      </w:r>
      <w:proofErr w:type="spellStart"/>
      <w:r w:rsidRPr="007D1FB0">
        <w:rPr>
          <w:rFonts w:ascii="inherit" w:eastAsia="Times New Roman" w:hAnsi="inherit" w:cs="Times New Roman"/>
          <w:sz w:val="24"/>
          <w:szCs w:val="24"/>
        </w:rPr>
        <w:t>Renys</w:t>
      </w:r>
      <w:proofErr w:type="spellEnd"/>
      <w:r w:rsidRPr="007D1FB0">
        <w:rPr>
          <w:rFonts w:ascii="inherit" w:eastAsia="Times New Roman" w:hAnsi="inherit" w:cs="Times New Roman"/>
          <w:sz w:val="24"/>
          <w:szCs w:val="24"/>
        </w:rPr>
        <w:t xml:space="preserve"> want to be a part of the solution. While we know that wearing a mask is uncomfortable we feel it is necessary to protect our employees, customers, and communities across the state of Maine. In order for us to have a safe and successful holiday shopping season we are requiring that all employees and customers wear a mask while in our stores. So please be kind to our staff and your fellow Mainers as we all work together to get through this.”</w:t>
      </w:r>
    </w:p>
    <w:p w:rsidR="007D1FB0" w:rsidRPr="007D1FB0" w:rsidRDefault="007D1FB0" w:rsidP="007D1FB0">
      <w:pPr>
        <w:spacing w:after="75" w:line="240" w:lineRule="auto"/>
        <w:rPr>
          <w:rFonts w:ascii="inherit" w:eastAsia="Times New Roman" w:hAnsi="inherit" w:cs="Times New Roman"/>
          <w:sz w:val="24"/>
          <w:szCs w:val="24"/>
        </w:rPr>
      </w:pPr>
      <w:r w:rsidRPr="007D1FB0">
        <w:rPr>
          <w:rFonts w:ascii="inherit" w:eastAsia="Times New Roman" w:hAnsi="inherit" w:cs="Times New Roman"/>
          <w:sz w:val="24"/>
          <w:szCs w:val="24"/>
        </w:rPr>
        <w:t xml:space="preserve">Governor Mills’ Executive Order also reduces indoor gathering limits as previously announced. The gathering limit on outdoor activities remains at 100 people under existing guidelines, with </w:t>
      </w:r>
      <w:proofErr w:type="gramStart"/>
      <w:r w:rsidRPr="007D1FB0">
        <w:rPr>
          <w:rFonts w:ascii="inherit" w:eastAsia="Times New Roman" w:hAnsi="inherit" w:cs="Times New Roman"/>
          <w:sz w:val="24"/>
          <w:szCs w:val="24"/>
        </w:rPr>
        <w:t>physical</w:t>
      </w:r>
      <w:proofErr w:type="gramEnd"/>
      <w:r w:rsidRPr="007D1FB0">
        <w:rPr>
          <w:rFonts w:ascii="inherit" w:eastAsia="Times New Roman" w:hAnsi="inherit" w:cs="Times New Roman"/>
          <w:sz w:val="24"/>
          <w:szCs w:val="24"/>
        </w:rPr>
        <w:t xml:space="preserve"> distancing and the use of face coverings. Occupancy limits for retail establishments remain at 5 people per 1,000 square feet of shopping space. The Mills Administration had previously increased indoor seating limits to 50 percent of permitted capacity or 100 people, whichever was less.</w:t>
      </w:r>
    </w:p>
    <w:p w:rsidR="007D1FB0" w:rsidRPr="007D1FB0" w:rsidRDefault="007D1FB0" w:rsidP="007D1FB0">
      <w:pPr>
        <w:spacing w:after="0" w:line="240" w:lineRule="auto"/>
        <w:rPr>
          <w:rFonts w:ascii="Times New Roman" w:eastAsia="Times New Roman" w:hAnsi="Times New Roman" w:cs="Times New Roman"/>
          <w:color w:val="385898"/>
          <w:sz w:val="24"/>
          <w:szCs w:val="24"/>
          <w:bdr w:val="single" w:sz="2" w:space="0" w:color="auto" w:frame="1"/>
        </w:rPr>
      </w:pPr>
      <w:r w:rsidRPr="007D1FB0">
        <w:rPr>
          <w:rFonts w:ascii="inherit" w:eastAsia="Times New Roman" w:hAnsi="inherit" w:cs="Times New Roman"/>
          <w:sz w:val="24"/>
          <w:szCs w:val="24"/>
        </w:rPr>
        <w:fldChar w:fldCharType="begin"/>
      </w:r>
      <w:r w:rsidRPr="007D1FB0">
        <w:rPr>
          <w:rFonts w:ascii="inherit" w:eastAsia="Times New Roman" w:hAnsi="inherit" w:cs="Times New Roman"/>
          <w:sz w:val="24"/>
          <w:szCs w:val="24"/>
        </w:rPr>
        <w:instrText xml:space="preserve"> HYPERLINK "https://www.facebook.com/akema.maine/photos/a.487333518041191/3374770165964164/?__cft__%5b0%5d=AZXcG9c9NH0gNTdFVW2ZgVjTjEH0DSbTRtq7eE7z8v1ZVopeb17GK-VHVh3yFsb3y9z2hge9eEXGqPGwu2D3cPsoiIZOqkuX7VkdVtTZtWNVELcoUmRRwmh2TX6vz-CD2ZI3JINKgGuf7nhYOXBQyKoM&amp;__tn__=EH-R" </w:instrText>
      </w:r>
      <w:r w:rsidRPr="007D1FB0">
        <w:rPr>
          <w:rFonts w:ascii="inherit" w:eastAsia="Times New Roman" w:hAnsi="inherit" w:cs="Times New Roman"/>
          <w:sz w:val="24"/>
          <w:szCs w:val="24"/>
        </w:rPr>
        <w:fldChar w:fldCharType="separate"/>
      </w:r>
    </w:p>
    <w:p w:rsidR="007D1FB0" w:rsidRPr="007D1FB0" w:rsidRDefault="007D1FB0" w:rsidP="007D1FB0">
      <w:pPr>
        <w:shd w:val="clear" w:color="auto" w:fill="FCF8FC"/>
        <w:spacing w:after="0" w:line="240" w:lineRule="auto"/>
        <w:rPr>
          <w:rFonts w:ascii="Times New Roman" w:eastAsia="Times New Roman" w:hAnsi="Times New Roman" w:cs="Times New Roman"/>
          <w:sz w:val="24"/>
          <w:szCs w:val="24"/>
        </w:rPr>
      </w:pPr>
      <w:r w:rsidRPr="007D1FB0">
        <w:rPr>
          <w:rFonts w:ascii="inherit" w:eastAsia="Times New Roman" w:hAnsi="inherit" w:cs="Times New Roman"/>
          <w:noProof/>
          <w:color w:val="385898"/>
          <w:sz w:val="24"/>
          <w:szCs w:val="24"/>
          <w:bdr w:val="single" w:sz="2" w:space="0" w:color="auto" w:frame="1"/>
        </w:rPr>
        <w:lastRenderedPageBreak/>
        <w:drawing>
          <wp:inline distT="0" distB="0" distL="0" distR="0" wp14:anchorId="22B97213" wp14:editId="6A7328CA">
            <wp:extent cx="6858000" cy="5143500"/>
            <wp:effectExtent l="0" t="0" r="0" b="0"/>
            <wp:docPr id="2" name="Picture 2" descr="Image may contain: one or more people, closeup and outdo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ne or more people, closeup and outdo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7D1FB0" w:rsidRPr="007D1FB0" w:rsidRDefault="007D1FB0" w:rsidP="007D1FB0">
      <w:pPr>
        <w:spacing w:after="0" w:line="240" w:lineRule="auto"/>
        <w:rPr>
          <w:rFonts w:ascii="inherit" w:eastAsia="Times New Roman" w:hAnsi="inherit" w:cs="Times New Roman"/>
          <w:sz w:val="24"/>
          <w:szCs w:val="24"/>
        </w:rPr>
      </w:pPr>
      <w:r w:rsidRPr="007D1FB0">
        <w:rPr>
          <w:rFonts w:ascii="inherit" w:eastAsia="Times New Roman" w:hAnsi="inherit" w:cs="Times New Roman"/>
          <w:sz w:val="24"/>
          <w:szCs w:val="24"/>
        </w:rPr>
        <w:fldChar w:fldCharType="end"/>
      </w:r>
    </w:p>
    <w:p w:rsidR="007D1FB0" w:rsidRPr="007D1FB0" w:rsidRDefault="007D1FB0" w:rsidP="007D1FB0">
      <w:pPr>
        <w:spacing w:after="0" w:line="240" w:lineRule="auto"/>
        <w:ind w:left="180"/>
        <w:rPr>
          <w:rFonts w:ascii="inherit" w:eastAsia="Times New Roman" w:hAnsi="inherit" w:cs="Times New Roman"/>
          <w:sz w:val="24"/>
          <w:szCs w:val="24"/>
          <w:bdr w:val="single" w:sz="12" w:space="0" w:color="auto" w:frame="1"/>
        </w:rPr>
      </w:pPr>
    </w:p>
    <w:p w:rsidR="007D1FB0" w:rsidRPr="007D1FB0" w:rsidRDefault="007D1FB0" w:rsidP="007D1FB0">
      <w:pPr>
        <w:spacing w:after="0" w:line="240" w:lineRule="auto"/>
        <w:ind w:left="180"/>
        <w:rPr>
          <w:rFonts w:ascii="inherit" w:eastAsia="Times New Roman" w:hAnsi="inherit" w:cs="Times New Roman"/>
          <w:sz w:val="24"/>
          <w:szCs w:val="24"/>
          <w:bdr w:val="single" w:sz="12" w:space="0" w:color="auto" w:frame="1"/>
        </w:rPr>
      </w:pPr>
    </w:p>
    <w:p w:rsidR="007D1FB0" w:rsidRPr="007D1FB0" w:rsidRDefault="007D1FB0" w:rsidP="007D1FB0">
      <w:pPr>
        <w:shd w:val="clear" w:color="auto" w:fill="FFFFFF"/>
        <w:spacing w:after="0" w:line="240" w:lineRule="auto"/>
        <w:rPr>
          <w:rFonts w:ascii="inherit" w:eastAsia="Times New Roman" w:hAnsi="inherit" w:cs="Segoe UI Historic"/>
          <w:color w:val="1C1E21"/>
          <w:sz w:val="23"/>
          <w:szCs w:val="23"/>
        </w:rPr>
      </w:pPr>
      <w:r>
        <w:rPr>
          <w:rFonts w:ascii="inherit" w:eastAsia="Times New Roman" w:hAnsi="inherit" w:cs="Times New Roman"/>
          <w:sz w:val="24"/>
          <w:szCs w:val="24"/>
          <w:bdr w:val="single" w:sz="12" w:space="0" w:color="auto" w:frame="1"/>
        </w:rPr>
        <w:t xml:space="preserve"> </w:t>
      </w:r>
      <w:bookmarkStart w:id="0" w:name="_GoBack"/>
      <w:bookmarkEnd w:id="0"/>
    </w:p>
    <w:p w:rsidR="00F92DA3" w:rsidRDefault="007D1FB0"/>
    <w:sectPr w:rsidR="00F9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B0"/>
    <w:rsid w:val="000F3C43"/>
    <w:rsid w:val="007D1FB0"/>
    <w:rsid w:val="0090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1763-484A-414D-8489-E47355D7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6517">
      <w:bodyDiv w:val="1"/>
      <w:marLeft w:val="0"/>
      <w:marRight w:val="0"/>
      <w:marTop w:val="0"/>
      <w:marBottom w:val="0"/>
      <w:divBdr>
        <w:top w:val="none" w:sz="0" w:space="0" w:color="auto"/>
        <w:left w:val="none" w:sz="0" w:space="0" w:color="auto"/>
        <w:bottom w:val="none" w:sz="0" w:space="0" w:color="auto"/>
        <w:right w:val="none" w:sz="0" w:space="0" w:color="auto"/>
      </w:divBdr>
      <w:divsChild>
        <w:div w:id="1794708526">
          <w:marLeft w:val="0"/>
          <w:marRight w:val="0"/>
          <w:marTop w:val="0"/>
          <w:marBottom w:val="0"/>
          <w:divBdr>
            <w:top w:val="none" w:sz="0" w:space="0" w:color="auto"/>
            <w:left w:val="none" w:sz="0" w:space="0" w:color="auto"/>
            <w:bottom w:val="none" w:sz="0" w:space="0" w:color="auto"/>
            <w:right w:val="none" w:sz="0" w:space="0" w:color="auto"/>
          </w:divBdr>
          <w:divsChild>
            <w:div w:id="27219534">
              <w:marLeft w:val="0"/>
              <w:marRight w:val="0"/>
              <w:marTop w:val="0"/>
              <w:marBottom w:val="0"/>
              <w:divBdr>
                <w:top w:val="none" w:sz="0" w:space="0" w:color="auto"/>
                <w:left w:val="none" w:sz="0" w:space="0" w:color="auto"/>
                <w:bottom w:val="none" w:sz="0" w:space="0" w:color="auto"/>
                <w:right w:val="none" w:sz="0" w:space="0" w:color="auto"/>
              </w:divBdr>
              <w:divsChild>
                <w:div w:id="1175533332">
                  <w:marLeft w:val="0"/>
                  <w:marRight w:val="0"/>
                  <w:marTop w:val="0"/>
                  <w:marBottom w:val="0"/>
                  <w:divBdr>
                    <w:top w:val="none" w:sz="0" w:space="0" w:color="auto"/>
                    <w:left w:val="none" w:sz="0" w:space="0" w:color="auto"/>
                    <w:bottom w:val="none" w:sz="0" w:space="0" w:color="auto"/>
                    <w:right w:val="none" w:sz="0" w:space="0" w:color="auto"/>
                  </w:divBdr>
                  <w:divsChild>
                    <w:div w:id="1132405247">
                      <w:marLeft w:val="0"/>
                      <w:marRight w:val="0"/>
                      <w:marTop w:val="0"/>
                      <w:marBottom w:val="0"/>
                      <w:divBdr>
                        <w:top w:val="none" w:sz="0" w:space="0" w:color="auto"/>
                        <w:left w:val="none" w:sz="0" w:space="0" w:color="auto"/>
                        <w:bottom w:val="none" w:sz="0" w:space="0" w:color="auto"/>
                        <w:right w:val="none" w:sz="0" w:space="0" w:color="auto"/>
                      </w:divBdr>
                      <w:divsChild>
                        <w:div w:id="35012134">
                          <w:marLeft w:val="0"/>
                          <w:marRight w:val="0"/>
                          <w:marTop w:val="75"/>
                          <w:marBottom w:val="75"/>
                          <w:divBdr>
                            <w:top w:val="none" w:sz="0" w:space="0" w:color="auto"/>
                            <w:left w:val="none" w:sz="0" w:space="0" w:color="auto"/>
                            <w:bottom w:val="none" w:sz="0" w:space="0" w:color="auto"/>
                            <w:right w:val="none" w:sz="0" w:space="0" w:color="auto"/>
                          </w:divBdr>
                          <w:divsChild>
                            <w:div w:id="1914392215">
                              <w:marLeft w:val="0"/>
                              <w:marRight w:val="0"/>
                              <w:marTop w:val="0"/>
                              <w:marBottom w:val="0"/>
                              <w:divBdr>
                                <w:top w:val="none" w:sz="0" w:space="0" w:color="auto"/>
                                <w:left w:val="none" w:sz="0" w:space="0" w:color="auto"/>
                                <w:bottom w:val="none" w:sz="0" w:space="0" w:color="auto"/>
                                <w:right w:val="none" w:sz="0" w:space="0" w:color="auto"/>
                              </w:divBdr>
                              <w:divsChild>
                                <w:div w:id="1857306246">
                                  <w:marLeft w:val="0"/>
                                  <w:marRight w:val="0"/>
                                  <w:marTop w:val="0"/>
                                  <w:marBottom w:val="0"/>
                                  <w:divBdr>
                                    <w:top w:val="none" w:sz="0" w:space="0" w:color="auto"/>
                                    <w:left w:val="none" w:sz="0" w:space="0" w:color="auto"/>
                                    <w:bottom w:val="none" w:sz="0" w:space="0" w:color="auto"/>
                                    <w:right w:val="none" w:sz="0" w:space="0" w:color="auto"/>
                                  </w:divBdr>
                                </w:div>
                                <w:div w:id="589824168">
                                  <w:marLeft w:val="0"/>
                                  <w:marRight w:val="0"/>
                                  <w:marTop w:val="0"/>
                                  <w:marBottom w:val="0"/>
                                  <w:divBdr>
                                    <w:top w:val="none" w:sz="0" w:space="0" w:color="auto"/>
                                    <w:left w:val="none" w:sz="0" w:space="0" w:color="auto"/>
                                    <w:bottom w:val="none" w:sz="0" w:space="0" w:color="auto"/>
                                    <w:right w:val="none" w:sz="0" w:space="0" w:color="auto"/>
                                  </w:divBdr>
                                </w:div>
                                <w:div w:id="924654523">
                                  <w:marLeft w:val="0"/>
                                  <w:marRight w:val="0"/>
                                  <w:marTop w:val="0"/>
                                  <w:marBottom w:val="0"/>
                                  <w:divBdr>
                                    <w:top w:val="none" w:sz="0" w:space="0" w:color="auto"/>
                                    <w:left w:val="none" w:sz="0" w:space="0" w:color="auto"/>
                                    <w:bottom w:val="none" w:sz="0" w:space="0" w:color="auto"/>
                                    <w:right w:val="none" w:sz="0" w:space="0" w:color="auto"/>
                                  </w:divBdr>
                                </w:div>
                              </w:divsChild>
                            </w:div>
                            <w:div w:id="1607813199">
                              <w:marLeft w:val="0"/>
                              <w:marRight w:val="0"/>
                              <w:marTop w:val="120"/>
                              <w:marBottom w:val="0"/>
                              <w:divBdr>
                                <w:top w:val="none" w:sz="0" w:space="0" w:color="auto"/>
                                <w:left w:val="none" w:sz="0" w:space="0" w:color="auto"/>
                                <w:bottom w:val="none" w:sz="0" w:space="0" w:color="auto"/>
                                <w:right w:val="none" w:sz="0" w:space="0" w:color="auto"/>
                              </w:divBdr>
                              <w:divsChild>
                                <w:div w:id="297296702">
                                  <w:marLeft w:val="0"/>
                                  <w:marRight w:val="0"/>
                                  <w:marTop w:val="0"/>
                                  <w:marBottom w:val="0"/>
                                  <w:divBdr>
                                    <w:top w:val="none" w:sz="0" w:space="0" w:color="auto"/>
                                    <w:left w:val="none" w:sz="0" w:space="0" w:color="auto"/>
                                    <w:bottom w:val="none" w:sz="0" w:space="0" w:color="auto"/>
                                    <w:right w:val="none" w:sz="0" w:space="0" w:color="auto"/>
                                  </w:divBdr>
                                </w:div>
                              </w:divsChild>
                            </w:div>
                            <w:div w:id="1570530172">
                              <w:marLeft w:val="0"/>
                              <w:marRight w:val="0"/>
                              <w:marTop w:val="120"/>
                              <w:marBottom w:val="0"/>
                              <w:divBdr>
                                <w:top w:val="none" w:sz="0" w:space="0" w:color="auto"/>
                                <w:left w:val="none" w:sz="0" w:space="0" w:color="auto"/>
                                <w:bottom w:val="none" w:sz="0" w:space="0" w:color="auto"/>
                                <w:right w:val="none" w:sz="0" w:space="0" w:color="auto"/>
                              </w:divBdr>
                              <w:divsChild>
                                <w:div w:id="466627239">
                                  <w:marLeft w:val="0"/>
                                  <w:marRight w:val="0"/>
                                  <w:marTop w:val="0"/>
                                  <w:marBottom w:val="0"/>
                                  <w:divBdr>
                                    <w:top w:val="none" w:sz="0" w:space="0" w:color="auto"/>
                                    <w:left w:val="none" w:sz="0" w:space="0" w:color="auto"/>
                                    <w:bottom w:val="none" w:sz="0" w:space="0" w:color="auto"/>
                                    <w:right w:val="none" w:sz="0" w:space="0" w:color="auto"/>
                                  </w:divBdr>
                                </w:div>
                              </w:divsChild>
                            </w:div>
                            <w:div w:id="1182472276">
                              <w:marLeft w:val="0"/>
                              <w:marRight w:val="0"/>
                              <w:marTop w:val="120"/>
                              <w:marBottom w:val="0"/>
                              <w:divBdr>
                                <w:top w:val="none" w:sz="0" w:space="0" w:color="auto"/>
                                <w:left w:val="none" w:sz="0" w:space="0" w:color="auto"/>
                                <w:bottom w:val="none" w:sz="0" w:space="0" w:color="auto"/>
                                <w:right w:val="none" w:sz="0" w:space="0" w:color="auto"/>
                              </w:divBdr>
                              <w:divsChild>
                                <w:div w:id="614479868">
                                  <w:marLeft w:val="0"/>
                                  <w:marRight w:val="0"/>
                                  <w:marTop w:val="0"/>
                                  <w:marBottom w:val="0"/>
                                  <w:divBdr>
                                    <w:top w:val="none" w:sz="0" w:space="0" w:color="auto"/>
                                    <w:left w:val="none" w:sz="0" w:space="0" w:color="auto"/>
                                    <w:bottom w:val="none" w:sz="0" w:space="0" w:color="auto"/>
                                    <w:right w:val="none" w:sz="0" w:space="0" w:color="auto"/>
                                  </w:divBdr>
                                </w:div>
                              </w:divsChild>
                            </w:div>
                            <w:div w:id="744843506">
                              <w:marLeft w:val="0"/>
                              <w:marRight w:val="0"/>
                              <w:marTop w:val="120"/>
                              <w:marBottom w:val="0"/>
                              <w:divBdr>
                                <w:top w:val="none" w:sz="0" w:space="0" w:color="auto"/>
                                <w:left w:val="none" w:sz="0" w:space="0" w:color="auto"/>
                                <w:bottom w:val="none" w:sz="0" w:space="0" w:color="auto"/>
                                <w:right w:val="none" w:sz="0" w:space="0" w:color="auto"/>
                              </w:divBdr>
                              <w:divsChild>
                                <w:div w:id="1717971145">
                                  <w:marLeft w:val="0"/>
                                  <w:marRight w:val="0"/>
                                  <w:marTop w:val="0"/>
                                  <w:marBottom w:val="0"/>
                                  <w:divBdr>
                                    <w:top w:val="none" w:sz="0" w:space="0" w:color="auto"/>
                                    <w:left w:val="none" w:sz="0" w:space="0" w:color="auto"/>
                                    <w:bottom w:val="none" w:sz="0" w:space="0" w:color="auto"/>
                                    <w:right w:val="none" w:sz="0" w:space="0" w:color="auto"/>
                                  </w:divBdr>
                                </w:div>
                              </w:divsChild>
                            </w:div>
                            <w:div w:id="1723020152">
                              <w:marLeft w:val="0"/>
                              <w:marRight w:val="0"/>
                              <w:marTop w:val="120"/>
                              <w:marBottom w:val="0"/>
                              <w:divBdr>
                                <w:top w:val="none" w:sz="0" w:space="0" w:color="auto"/>
                                <w:left w:val="none" w:sz="0" w:space="0" w:color="auto"/>
                                <w:bottom w:val="none" w:sz="0" w:space="0" w:color="auto"/>
                                <w:right w:val="none" w:sz="0" w:space="0" w:color="auto"/>
                              </w:divBdr>
                              <w:divsChild>
                                <w:div w:id="838469562">
                                  <w:marLeft w:val="0"/>
                                  <w:marRight w:val="0"/>
                                  <w:marTop w:val="0"/>
                                  <w:marBottom w:val="0"/>
                                  <w:divBdr>
                                    <w:top w:val="none" w:sz="0" w:space="0" w:color="auto"/>
                                    <w:left w:val="none" w:sz="0" w:space="0" w:color="auto"/>
                                    <w:bottom w:val="none" w:sz="0" w:space="0" w:color="auto"/>
                                    <w:right w:val="none" w:sz="0" w:space="0" w:color="auto"/>
                                  </w:divBdr>
                                </w:div>
                              </w:divsChild>
                            </w:div>
                            <w:div w:id="945230563">
                              <w:marLeft w:val="0"/>
                              <w:marRight w:val="0"/>
                              <w:marTop w:val="120"/>
                              <w:marBottom w:val="0"/>
                              <w:divBdr>
                                <w:top w:val="none" w:sz="0" w:space="0" w:color="auto"/>
                                <w:left w:val="none" w:sz="0" w:space="0" w:color="auto"/>
                                <w:bottom w:val="none" w:sz="0" w:space="0" w:color="auto"/>
                                <w:right w:val="none" w:sz="0" w:space="0" w:color="auto"/>
                              </w:divBdr>
                              <w:divsChild>
                                <w:div w:id="400639513">
                                  <w:marLeft w:val="0"/>
                                  <w:marRight w:val="0"/>
                                  <w:marTop w:val="0"/>
                                  <w:marBottom w:val="0"/>
                                  <w:divBdr>
                                    <w:top w:val="none" w:sz="0" w:space="0" w:color="auto"/>
                                    <w:left w:val="none" w:sz="0" w:space="0" w:color="auto"/>
                                    <w:bottom w:val="none" w:sz="0" w:space="0" w:color="auto"/>
                                    <w:right w:val="none" w:sz="0" w:space="0" w:color="auto"/>
                                  </w:divBdr>
                                </w:div>
                              </w:divsChild>
                            </w:div>
                            <w:div w:id="346105138">
                              <w:marLeft w:val="0"/>
                              <w:marRight w:val="0"/>
                              <w:marTop w:val="120"/>
                              <w:marBottom w:val="0"/>
                              <w:divBdr>
                                <w:top w:val="none" w:sz="0" w:space="0" w:color="auto"/>
                                <w:left w:val="none" w:sz="0" w:space="0" w:color="auto"/>
                                <w:bottom w:val="none" w:sz="0" w:space="0" w:color="auto"/>
                                <w:right w:val="none" w:sz="0" w:space="0" w:color="auto"/>
                              </w:divBdr>
                              <w:divsChild>
                                <w:div w:id="7362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4526">
              <w:marLeft w:val="0"/>
              <w:marRight w:val="0"/>
              <w:marTop w:val="0"/>
              <w:marBottom w:val="0"/>
              <w:divBdr>
                <w:top w:val="none" w:sz="0" w:space="0" w:color="auto"/>
                <w:left w:val="none" w:sz="0" w:space="0" w:color="auto"/>
                <w:bottom w:val="none" w:sz="0" w:space="0" w:color="auto"/>
                <w:right w:val="none" w:sz="0" w:space="0" w:color="auto"/>
              </w:divBdr>
              <w:divsChild>
                <w:div w:id="1423381286">
                  <w:marLeft w:val="0"/>
                  <w:marRight w:val="0"/>
                  <w:marTop w:val="0"/>
                  <w:marBottom w:val="0"/>
                  <w:divBdr>
                    <w:top w:val="none" w:sz="0" w:space="0" w:color="auto"/>
                    <w:left w:val="none" w:sz="0" w:space="0" w:color="auto"/>
                    <w:bottom w:val="none" w:sz="0" w:space="0" w:color="auto"/>
                    <w:right w:val="none" w:sz="0" w:space="0" w:color="auto"/>
                  </w:divBdr>
                  <w:divsChild>
                    <w:div w:id="378744841">
                      <w:marLeft w:val="0"/>
                      <w:marRight w:val="0"/>
                      <w:marTop w:val="0"/>
                      <w:marBottom w:val="0"/>
                      <w:divBdr>
                        <w:top w:val="none" w:sz="0" w:space="0" w:color="auto"/>
                        <w:left w:val="none" w:sz="0" w:space="0" w:color="auto"/>
                        <w:bottom w:val="none" w:sz="0" w:space="0" w:color="auto"/>
                        <w:right w:val="none" w:sz="0" w:space="0" w:color="auto"/>
                      </w:divBdr>
                      <w:divsChild>
                        <w:div w:id="1642273985">
                          <w:marLeft w:val="0"/>
                          <w:marRight w:val="0"/>
                          <w:marTop w:val="0"/>
                          <w:marBottom w:val="0"/>
                          <w:divBdr>
                            <w:top w:val="none" w:sz="0" w:space="0" w:color="auto"/>
                            <w:left w:val="none" w:sz="0" w:space="0" w:color="auto"/>
                            <w:bottom w:val="none" w:sz="0" w:space="0" w:color="auto"/>
                            <w:right w:val="none" w:sz="0" w:space="0" w:color="auto"/>
                          </w:divBdr>
                          <w:divsChild>
                            <w:div w:id="316231571">
                              <w:marLeft w:val="0"/>
                              <w:marRight w:val="0"/>
                              <w:marTop w:val="0"/>
                              <w:marBottom w:val="0"/>
                              <w:divBdr>
                                <w:top w:val="none" w:sz="0" w:space="0" w:color="auto"/>
                                <w:left w:val="none" w:sz="0" w:space="0" w:color="auto"/>
                                <w:bottom w:val="none" w:sz="0" w:space="0" w:color="auto"/>
                                <w:right w:val="none" w:sz="0" w:space="0" w:color="auto"/>
                              </w:divBdr>
                              <w:divsChild>
                                <w:div w:id="1375305183">
                                  <w:marLeft w:val="0"/>
                                  <w:marRight w:val="0"/>
                                  <w:marTop w:val="0"/>
                                  <w:marBottom w:val="0"/>
                                  <w:divBdr>
                                    <w:top w:val="none" w:sz="0" w:space="0" w:color="auto"/>
                                    <w:left w:val="none" w:sz="0" w:space="0" w:color="auto"/>
                                    <w:bottom w:val="none" w:sz="0" w:space="0" w:color="auto"/>
                                    <w:right w:val="none" w:sz="0" w:space="0" w:color="auto"/>
                                  </w:divBdr>
                                  <w:divsChild>
                                    <w:div w:id="730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88304">
          <w:marLeft w:val="0"/>
          <w:marRight w:val="0"/>
          <w:marTop w:val="0"/>
          <w:marBottom w:val="0"/>
          <w:divBdr>
            <w:top w:val="none" w:sz="0" w:space="0" w:color="auto"/>
            <w:left w:val="none" w:sz="0" w:space="0" w:color="auto"/>
            <w:bottom w:val="none" w:sz="0" w:space="0" w:color="auto"/>
            <w:right w:val="none" w:sz="0" w:space="0" w:color="auto"/>
          </w:divBdr>
          <w:divsChild>
            <w:div w:id="794908664">
              <w:marLeft w:val="0"/>
              <w:marRight w:val="0"/>
              <w:marTop w:val="0"/>
              <w:marBottom w:val="0"/>
              <w:divBdr>
                <w:top w:val="none" w:sz="0" w:space="0" w:color="auto"/>
                <w:left w:val="none" w:sz="0" w:space="0" w:color="auto"/>
                <w:bottom w:val="none" w:sz="0" w:space="0" w:color="auto"/>
                <w:right w:val="none" w:sz="0" w:space="0" w:color="auto"/>
              </w:divBdr>
              <w:divsChild>
                <w:div w:id="604077199">
                  <w:marLeft w:val="0"/>
                  <w:marRight w:val="0"/>
                  <w:marTop w:val="0"/>
                  <w:marBottom w:val="0"/>
                  <w:divBdr>
                    <w:top w:val="none" w:sz="0" w:space="0" w:color="auto"/>
                    <w:left w:val="none" w:sz="0" w:space="0" w:color="auto"/>
                    <w:bottom w:val="none" w:sz="0" w:space="0" w:color="auto"/>
                    <w:right w:val="none" w:sz="0" w:space="0" w:color="auto"/>
                  </w:divBdr>
                  <w:divsChild>
                    <w:div w:id="1318071794">
                      <w:marLeft w:val="0"/>
                      <w:marRight w:val="0"/>
                      <w:marTop w:val="0"/>
                      <w:marBottom w:val="0"/>
                      <w:divBdr>
                        <w:top w:val="none" w:sz="0" w:space="0" w:color="auto"/>
                        <w:left w:val="none" w:sz="0" w:space="0" w:color="auto"/>
                        <w:bottom w:val="none" w:sz="0" w:space="0" w:color="auto"/>
                        <w:right w:val="none" w:sz="0" w:space="0" w:color="auto"/>
                      </w:divBdr>
                      <w:divsChild>
                        <w:div w:id="908809694">
                          <w:marLeft w:val="0"/>
                          <w:marRight w:val="0"/>
                          <w:marTop w:val="0"/>
                          <w:marBottom w:val="0"/>
                          <w:divBdr>
                            <w:top w:val="none" w:sz="0" w:space="0" w:color="auto"/>
                            <w:left w:val="none" w:sz="0" w:space="0" w:color="auto"/>
                            <w:bottom w:val="none" w:sz="0" w:space="0" w:color="auto"/>
                            <w:right w:val="none" w:sz="0" w:space="0" w:color="auto"/>
                          </w:divBdr>
                          <w:divsChild>
                            <w:div w:id="1765031771">
                              <w:marLeft w:val="0"/>
                              <w:marRight w:val="0"/>
                              <w:marTop w:val="0"/>
                              <w:marBottom w:val="0"/>
                              <w:divBdr>
                                <w:top w:val="none" w:sz="0" w:space="0" w:color="auto"/>
                                <w:left w:val="none" w:sz="0" w:space="0" w:color="auto"/>
                                <w:bottom w:val="none" w:sz="0" w:space="0" w:color="auto"/>
                                <w:right w:val="none" w:sz="0" w:space="0" w:color="auto"/>
                              </w:divBdr>
                              <w:divsChild>
                                <w:div w:id="1582332486">
                                  <w:marLeft w:val="240"/>
                                  <w:marRight w:val="240"/>
                                  <w:marTop w:val="0"/>
                                  <w:marBottom w:val="0"/>
                                  <w:divBdr>
                                    <w:top w:val="none" w:sz="0" w:space="0" w:color="auto"/>
                                    <w:left w:val="none" w:sz="0" w:space="0" w:color="auto"/>
                                    <w:bottom w:val="none" w:sz="0" w:space="0" w:color="auto"/>
                                    <w:right w:val="none" w:sz="0" w:space="0" w:color="auto"/>
                                  </w:divBdr>
                                  <w:divsChild>
                                    <w:div w:id="1319502993">
                                      <w:marLeft w:val="0"/>
                                      <w:marRight w:val="0"/>
                                      <w:marTop w:val="0"/>
                                      <w:marBottom w:val="0"/>
                                      <w:divBdr>
                                        <w:top w:val="none" w:sz="0" w:space="0" w:color="auto"/>
                                        <w:left w:val="none" w:sz="0" w:space="0" w:color="auto"/>
                                        <w:bottom w:val="none" w:sz="0" w:space="0" w:color="auto"/>
                                        <w:right w:val="none" w:sz="0" w:space="0" w:color="auto"/>
                                      </w:divBdr>
                                      <w:divsChild>
                                        <w:div w:id="1065835913">
                                          <w:marLeft w:val="0"/>
                                          <w:marRight w:val="0"/>
                                          <w:marTop w:val="0"/>
                                          <w:marBottom w:val="0"/>
                                          <w:divBdr>
                                            <w:top w:val="none" w:sz="0" w:space="0" w:color="auto"/>
                                            <w:left w:val="none" w:sz="0" w:space="0" w:color="auto"/>
                                            <w:bottom w:val="none" w:sz="0" w:space="0" w:color="auto"/>
                                            <w:right w:val="none" w:sz="0" w:space="0" w:color="auto"/>
                                          </w:divBdr>
                                        </w:div>
                                        <w:div w:id="1778138502">
                                          <w:marLeft w:val="0"/>
                                          <w:marRight w:val="0"/>
                                          <w:marTop w:val="0"/>
                                          <w:marBottom w:val="0"/>
                                          <w:divBdr>
                                            <w:top w:val="none" w:sz="0" w:space="0" w:color="auto"/>
                                            <w:left w:val="none" w:sz="0" w:space="0" w:color="auto"/>
                                            <w:bottom w:val="none" w:sz="0" w:space="0" w:color="auto"/>
                                            <w:right w:val="none" w:sz="0" w:space="0" w:color="auto"/>
                                          </w:divBdr>
                                        </w:div>
                                        <w:div w:id="1472211878">
                                          <w:marLeft w:val="0"/>
                                          <w:marRight w:val="0"/>
                                          <w:marTop w:val="0"/>
                                          <w:marBottom w:val="0"/>
                                          <w:divBdr>
                                            <w:top w:val="none" w:sz="0" w:space="0" w:color="auto"/>
                                            <w:left w:val="none" w:sz="0" w:space="0" w:color="auto"/>
                                            <w:bottom w:val="none" w:sz="0" w:space="0" w:color="auto"/>
                                            <w:right w:val="none" w:sz="0" w:space="0" w:color="auto"/>
                                          </w:divBdr>
                                        </w:div>
                                        <w:div w:id="752898282">
                                          <w:marLeft w:val="0"/>
                                          <w:marRight w:val="0"/>
                                          <w:marTop w:val="0"/>
                                          <w:marBottom w:val="0"/>
                                          <w:divBdr>
                                            <w:top w:val="none" w:sz="0" w:space="0" w:color="auto"/>
                                            <w:left w:val="none" w:sz="0" w:space="0" w:color="auto"/>
                                            <w:bottom w:val="none" w:sz="0" w:space="0" w:color="auto"/>
                                            <w:right w:val="none" w:sz="0" w:space="0" w:color="auto"/>
                                          </w:divBdr>
                                          <w:divsChild>
                                            <w:div w:id="5612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2968">
                                      <w:marLeft w:val="0"/>
                                      <w:marRight w:val="0"/>
                                      <w:marTop w:val="0"/>
                                      <w:marBottom w:val="0"/>
                                      <w:divBdr>
                                        <w:top w:val="none" w:sz="0" w:space="0" w:color="auto"/>
                                        <w:left w:val="none" w:sz="0" w:space="0" w:color="auto"/>
                                        <w:bottom w:val="none" w:sz="0" w:space="0" w:color="auto"/>
                                        <w:right w:val="none" w:sz="0" w:space="0" w:color="auto"/>
                                      </w:divBdr>
                                      <w:divsChild>
                                        <w:div w:id="536043994">
                                          <w:marLeft w:val="105"/>
                                          <w:marRight w:val="0"/>
                                          <w:marTop w:val="0"/>
                                          <w:marBottom w:val="0"/>
                                          <w:divBdr>
                                            <w:top w:val="none" w:sz="0" w:space="0" w:color="auto"/>
                                            <w:left w:val="none" w:sz="0" w:space="0" w:color="auto"/>
                                            <w:bottom w:val="none" w:sz="0" w:space="0" w:color="auto"/>
                                            <w:right w:val="none" w:sz="0" w:space="0" w:color="auto"/>
                                          </w:divBdr>
                                          <w:divsChild>
                                            <w:div w:id="865024185">
                                              <w:marLeft w:val="0"/>
                                              <w:marRight w:val="0"/>
                                              <w:marTop w:val="0"/>
                                              <w:marBottom w:val="0"/>
                                              <w:divBdr>
                                                <w:top w:val="none" w:sz="0" w:space="0" w:color="auto"/>
                                                <w:left w:val="none" w:sz="0" w:space="0" w:color="auto"/>
                                                <w:bottom w:val="none" w:sz="0" w:space="0" w:color="auto"/>
                                                <w:right w:val="none" w:sz="0" w:space="0" w:color="auto"/>
                                              </w:divBdr>
                                            </w:div>
                                          </w:divsChild>
                                        </w:div>
                                        <w:div w:id="723215490">
                                          <w:marLeft w:val="105"/>
                                          <w:marRight w:val="0"/>
                                          <w:marTop w:val="0"/>
                                          <w:marBottom w:val="0"/>
                                          <w:divBdr>
                                            <w:top w:val="none" w:sz="0" w:space="0" w:color="auto"/>
                                            <w:left w:val="none" w:sz="0" w:space="0" w:color="auto"/>
                                            <w:bottom w:val="none" w:sz="0" w:space="0" w:color="auto"/>
                                            <w:right w:val="none" w:sz="0" w:space="0" w:color="auto"/>
                                          </w:divBdr>
                                          <w:divsChild>
                                            <w:div w:id="505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2534">
                              <w:marLeft w:val="240"/>
                              <w:marRight w:val="240"/>
                              <w:marTop w:val="0"/>
                              <w:marBottom w:val="0"/>
                              <w:divBdr>
                                <w:top w:val="none" w:sz="0" w:space="0" w:color="auto"/>
                                <w:left w:val="none" w:sz="0" w:space="0" w:color="auto"/>
                                <w:bottom w:val="none" w:sz="0" w:space="0" w:color="auto"/>
                                <w:right w:val="none" w:sz="0" w:space="0" w:color="auto"/>
                              </w:divBdr>
                              <w:divsChild>
                                <w:div w:id="858740327">
                                  <w:marLeft w:val="0"/>
                                  <w:marRight w:val="0"/>
                                  <w:marTop w:val="0"/>
                                  <w:marBottom w:val="0"/>
                                  <w:divBdr>
                                    <w:top w:val="none" w:sz="0" w:space="0" w:color="auto"/>
                                    <w:left w:val="none" w:sz="0" w:space="0" w:color="auto"/>
                                    <w:bottom w:val="none" w:sz="0" w:space="0" w:color="auto"/>
                                    <w:right w:val="none" w:sz="0" w:space="0" w:color="auto"/>
                                  </w:divBdr>
                                  <w:divsChild>
                                    <w:div w:id="116534079">
                                      <w:marLeft w:val="0"/>
                                      <w:marRight w:val="0"/>
                                      <w:marTop w:val="0"/>
                                      <w:marBottom w:val="0"/>
                                      <w:divBdr>
                                        <w:top w:val="none" w:sz="0" w:space="0" w:color="auto"/>
                                        <w:left w:val="none" w:sz="0" w:space="0" w:color="auto"/>
                                        <w:bottom w:val="none" w:sz="0" w:space="0" w:color="auto"/>
                                        <w:right w:val="none" w:sz="0" w:space="0" w:color="auto"/>
                                      </w:divBdr>
                                      <w:divsChild>
                                        <w:div w:id="1514421779">
                                          <w:marLeft w:val="0"/>
                                          <w:marRight w:val="0"/>
                                          <w:marTop w:val="0"/>
                                          <w:marBottom w:val="0"/>
                                          <w:divBdr>
                                            <w:top w:val="single" w:sz="2" w:space="0" w:color="auto"/>
                                            <w:left w:val="single" w:sz="2" w:space="0" w:color="auto"/>
                                            <w:bottom w:val="single" w:sz="2" w:space="0" w:color="auto"/>
                                            <w:right w:val="single" w:sz="2" w:space="0" w:color="auto"/>
                                          </w:divBdr>
                                          <w:divsChild>
                                            <w:div w:id="574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6750">
                                  <w:marLeft w:val="0"/>
                                  <w:marRight w:val="0"/>
                                  <w:marTop w:val="0"/>
                                  <w:marBottom w:val="0"/>
                                  <w:divBdr>
                                    <w:top w:val="none" w:sz="0" w:space="0" w:color="auto"/>
                                    <w:left w:val="none" w:sz="0" w:space="2" w:color="auto"/>
                                    <w:bottom w:val="none" w:sz="0" w:space="0" w:color="auto"/>
                                    <w:right w:val="none" w:sz="0" w:space="2" w:color="auto"/>
                                  </w:divBdr>
                                </w:div>
                                <w:div w:id="673267427">
                                  <w:marLeft w:val="0"/>
                                  <w:marRight w:val="0"/>
                                  <w:marTop w:val="0"/>
                                  <w:marBottom w:val="0"/>
                                  <w:divBdr>
                                    <w:top w:val="single" w:sz="2" w:space="0" w:color="auto"/>
                                    <w:left w:val="single" w:sz="2" w:space="0" w:color="auto"/>
                                    <w:bottom w:val="single" w:sz="2" w:space="0" w:color="auto"/>
                                    <w:right w:val="single" w:sz="2" w:space="0" w:color="auto"/>
                                  </w:divBdr>
                                  <w:divsChild>
                                    <w:div w:id="1955407992">
                                      <w:marLeft w:val="0"/>
                                      <w:marRight w:val="0"/>
                                      <w:marTop w:val="0"/>
                                      <w:marBottom w:val="0"/>
                                      <w:divBdr>
                                        <w:top w:val="none" w:sz="0" w:space="0" w:color="auto"/>
                                        <w:left w:val="none" w:sz="0" w:space="0" w:color="auto"/>
                                        <w:bottom w:val="none" w:sz="0" w:space="0" w:color="auto"/>
                                        <w:right w:val="none" w:sz="0" w:space="0" w:color="auto"/>
                                      </w:divBdr>
                                      <w:divsChild>
                                        <w:div w:id="4040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akema.maine/photos/a.487333518041191/3374770165964164/?__cft__%5b0%5d=AZXcG9c9NH0gNTdFVW2ZgVjTjEH0DSbTRtq7eE7z8v1ZVopeb17GK-VHVh3yFsb3y9z2hge9eEXGqPGwu2D3cPsoiIZOqkuX7VkdVtTZtWNVELcoUmRRwmh2TX6vz-CD2ZI3JINKgGuf7nhYOXBQyKoM&amp;__tn__=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2020-11-05T17:57:00Z</dcterms:created>
  <dcterms:modified xsi:type="dcterms:W3CDTF">2020-11-05T18:00:00Z</dcterms:modified>
</cp:coreProperties>
</file>